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F34AAE">
        <w:rPr>
          <w:rFonts w:ascii="TimesNewRomanPS-BoldMT" w:hAnsi="TimesNewRomanPS-BoldMT" w:cs="TimesNewRomanPS-BoldMT"/>
          <w:b/>
          <w:bCs/>
          <w:sz w:val="28"/>
          <w:szCs w:val="28"/>
        </w:rPr>
        <w:t>Kryteria oceny ucznia z wychowania fizycznego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Celujący - 6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 xml:space="preserve">Uczeń spełnia wszystkie wymagania na ocenę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bdb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(5)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Aktywnie uczestniczy w życiu sportowym na terenie szkoły bądź też w innych formach działalności związanych z kulturą fizyczną.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Zajmuje punktowane miejsca w zawodach ogólnopolskich, wojewódzkich oraz miejskich, posiada klasę sportową.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Bardzo dobry - 5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Uczeń całkowicie opanował materiał podstawy programowej.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Jest bardzo sprawny fizycznie.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Ćwiczenia wykonuje z właściwą techniką, pewnie, w odpowiednim tempie i dokładnie, zna założenia taktyczne i przepisy dyscyplin sportowych zawartych w programie.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Posiada duże wiadomości w zakresie kultury fizycznej i umiejętnie wykorzystuje je w praktycznym działaniu.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Systematycznie doskonali swoją sprawność motoryczną i wykazuje duże postępy w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osobistym usprawnieniu.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Jego postawa społeczna, zaangażowanie i stosunek do wychowania fizycznego nie budzą najmniejszych zastrzeżeń.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Bierze aktywny udział w zajęciach SKS i zawodach sportowych, nie jest to jednak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działalność systematyczna.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Dobry - 4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Uczeń w zasadzie opanował materiał podstawy programowej.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Dysponuje dobra sprawnością motoryczną.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Ćwiczenia wykonuje prawidłowo, lecz nie dość dokładnie z małymi błędami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technicznymi.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Posiadanie wiadomości potrafi wykorzystać w praktyce przy pomocy nauczyciela.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Nie potrzebuje większych bodźców do pracy nad osobistym usprawnieniem, wskazuje stałe i dość dobre postępy w tym zakresie.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Jego postawa społeczna i stosunek do kultury fizycznej nie budzi większych zastrzeżeń.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Nie bierze udziału w zajęciach pozalekcyjnych.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Dostateczny – 3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Uczeń opanował materiał podstawy programowej na przeciętnym poziomie ze znacznymi lukami.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Dysponuje przeciętną sprawnością motoryczną. Ćwiczenia wykonuje niepewnie, w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nieodpowiednim tempie i z większymi błędami technicznymi.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Wykazuje małe postępy w usprawnianiu motorycznym.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W jego wiadomościach z zakresu kultury fizycznej są znaczne luki, a tych, które ma, nie potrafi wykorzystać w praktyce.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Wykazuje małe postępy w usprawnianiu.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Przejawia pewne braki w zakresie wychowania społecznego, w postawie i stosunku do kultury fizycznej.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Dopuszczający - 2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Uczeń nie opanował materiału podstawy programowej w stopniu dostatecznym i ma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poważne luki.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Jest mało sprawny fizycznie.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Ćwiczenia wykonuje niechętnie i z dużymi błędami technicznymi.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Posiada małe wiadomości z zakresu kultury fizycznej, nie potrafi wykonać prostych zadań związanych z samooceną.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Nie jest pilny i wykazuje bardzo małe postępy w usprawnieniu.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Na zajęciach wychowania fizycznego przejawia poważne braki w zakresie wychowania społecznego ma niechętny stosunek do ćwiczeń.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Pr="00F34AAE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F34A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Niedostateczny - 1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Uczeń jest daleki od spełnienia wymagań stawianych przez program podstawy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programowej.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Posiada bardzo niską sprawność motoryczną.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Wykonuje jedynie najprostsze ćwiczenia i w dodatku z rażącymi błędami.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Charakteryzuje się niewiedzą w zakresie kultury fizycznej.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Ma lekceważący stosunek do zajęć i nie wykazuje żadnych postępów w usprawnieniu.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Na zajęciach wychowania fizycznego wykazuje duże i rażące braki w zakresie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wychowania społecznego.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Powyżej przedstawiono warunki uzyskania odpowiedniej oceny. Osiągnięcia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ocenianego ucznia należy porównać z danymi warunkami w zakresie każdego z siedmiu następujących kryteriów oceny: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Stopień opanowania materiału podstawy programowej.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Sprawność fizyczną.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Stopień umiejętności ruchowych.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Wiedzę ucznia i umiejętność jej wykorzystania w praktycznym działaniu.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Postępy w usprawnieniu.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Postawę ucznia i stosunek do wychowania fizycznego.</w:t>
      </w:r>
    </w:p>
    <w:p w:rsidR="00001C37" w:rsidRDefault="00001C37" w:rsidP="00001C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Uczestnictwo w zajęciach nadobowiązkowych.</w:t>
      </w:r>
    </w:p>
    <w:p w:rsidR="00001C37" w:rsidRDefault="00001C37" w:rsidP="00001C37"/>
    <w:p w:rsidR="002B255F" w:rsidRDefault="002B255F"/>
    <w:sectPr w:rsidR="002B255F" w:rsidSect="00591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01C37"/>
    <w:rsid w:val="00001C37"/>
    <w:rsid w:val="002B2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C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2019-02-17T20:31:00Z</dcterms:created>
  <dcterms:modified xsi:type="dcterms:W3CDTF">2019-02-17T20:31:00Z</dcterms:modified>
</cp:coreProperties>
</file>